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4D47B" w14:textId="65483D25" w:rsidR="00C13CE3" w:rsidRDefault="00C13CE3" w:rsidP="00C13CE3">
      <w:pPr>
        <w:tabs>
          <w:tab w:val="center" w:pos="4536"/>
          <w:tab w:val="right" w:pos="9072"/>
        </w:tabs>
      </w:pPr>
    </w:p>
    <w:p w14:paraId="12085E49" w14:textId="77777777" w:rsidR="00C13CE3" w:rsidRDefault="00C13CE3" w:rsidP="00C13CE3">
      <w:pPr>
        <w:tabs>
          <w:tab w:val="center" w:pos="4536"/>
          <w:tab w:val="right" w:pos="9072"/>
        </w:tabs>
      </w:pPr>
    </w:p>
    <w:p w14:paraId="6C01982B" w14:textId="77777777" w:rsidR="00C13CE3" w:rsidRDefault="00C13CE3" w:rsidP="00C13CE3">
      <w:pPr>
        <w:tabs>
          <w:tab w:val="center" w:pos="4536"/>
          <w:tab w:val="right" w:pos="9072"/>
        </w:tabs>
        <w:rPr>
          <w:i/>
          <w:iCs/>
          <w:sz w:val="18"/>
          <w:szCs w:val="18"/>
        </w:rPr>
      </w:pPr>
    </w:p>
    <w:p w14:paraId="1DF53ED1" w14:textId="6538B9D9" w:rsidR="00BB0BD4" w:rsidRPr="003279CB" w:rsidRDefault="00BB0BD4" w:rsidP="005A3D22">
      <w:pPr>
        <w:autoSpaceDE w:val="0"/>
        <w:autoSpaceDN w:val="0"/>
        <w:adjustRightInd w:val="0"/>
        <w:jc w:val="center"/>
        <w:rPr>
          <w:rFonts w:ascii="Arial" w:hAnsi="Arial" w:cs="Arial"/>
          <w:b/>
          <w:kern w:val="3"/>
          <w:sz w:val="20"/>
          <w:szCs w:val="20"/>
        </w:rPr>
      </w:pPr>
      <w:r w:rsidRPr="003279CB">
        <w:rPr>
          <w:rFonts w:ascii="Arial" w:hAnsi="Arial" w:cs="Arial"/>
          <w:b/>
          <w:kern w:val="3"/>
          <w:sz w:val="20"/>
          <w:szCs w:val="20"/>
        </w:rPr>
        <w:t xml:space="preserve">Przebudowa placu zabaw przy ulicy </w:t>
      </w:r>
      <w:r w:rsidR="00521060">
        <w:rPr>
          <w:rFonts w:ascii="Arial" w:hAnsi="Arial" w:cs="Arial"/>
          <w:b/>
          <w:kern w:val="3"/>
          <w:sz w:val="20"/>
          <w:szCs w:val="20"/>
        </w:rPr>
        <w:t>Lubelskiej 62 (przy Szkole)</w:t>
      </w:r>
      <w:r w:rsidRPr="003279CB">
        <w:rPr>
          <w:rFonts w:ascii="Arial" w:hAnsi="Arial" w:cs="Arial"/>
          <w:b/>
          <w:kern w:val="3"/>
          <w:sz w:val="20"/>
          <w:szCs w:val="20"/>
        </w:rPr>
        <w:t xml:space="preserve"> w Tarnawatce </w:t>
      </w:r>
    </w:p>
    <w:p w14:paraId="7A94BF9E" w14:textId="2BBA2A92" w:rsidR="00624227" w:rsidRPr="003279CB" w:rsidRDefault="00BB0BD4" w:rsidP="005A3D22">
      <w:pPr>
        <w:autoSpaceDE w:val="0"/>
        <w:autoSpaceDN w:val="0"/>
        <w:adjustRightInd w:val="0"/>
        <w:jc w:val="center"/>
        <w:rPr>
          <w:rFonts w:ascii="Arial" w:eastAsia="Lucida Sans Unicode" w:hAnsi="Arial" w:cs="Arial"/>
          <w:b/>
          <w:bCs/>
          <w:sz w:val="20"/>
          <w:szCs w:val="20"/>
        </w:rPr>
      </w:pPr>
      <w:r w:rsidRPr="003279CB">
        <w:rPr>
          <w:rFonts w:ascii="Arial" w:hAnsi="Arial" w:cs="Arial"/>
          <w:b/>
          <w:kern w:val="3"/>
          <w:sz w:val="20"/>
          <w:szCs w:val="20"/>
        </w:rPr>
        <w:t xml:space="preserve">działka nr </w:t>
      </w:r>
      <w:r w:rsidR="00521060">
        <w:rPr>
          <w:rFonts w:ascii="Arial" w:hAnsi="Arial" w:cs="Arial"/>
          <w:b/>
          <w:kern w:val="3"/>
          <w:sz w:val="20"/>
          <w:szCs w:val="20"/>
        </w:rPr>
        <w:t>458/8</w:t>
      </w:r>
      <w:r w:rsidRPr="003279CB">
        <w:rPr>
          <w:rFonts w:ascii="Arial" w:hAnsi="Arial" w:cs="Arial"/>
          <w:b/>
          <w:kern w:val="3"/>
          <w:sz w:val="20"/>
          <w:szCs w:val="20"/>
        </w:rPr>
        <w:t xml:space="preserve"> obręb Tarnawatka</w:t>
      </w:r>
    </w:p>
    <w:p w14:paraId="7936DE2C" w14:textId="77777777" w:rsidR="00624227" w:rsidRPr="003279CB" w:rsidRDefault="00624227" w:rsidP="00C13CE3">
      <w:pPr>
        <w:widowControl w:val="0"/>
        <w:autoSpaceDN w:val="0"/>
        <w:jc w:val="both"/>
        <w:rPr>
          <w:rFonts w:ascii="Arial" w:hAnsi="Arial" w:cs="Arial"/>
          <w:b/>
          <w:kern w:val="3"/>
          <w:sz w:val="20"/>
          <w:szCs w:val="20"/>
        </w:rPr>
      </w:pPr>
    </w:p>
    <w:p w14:paraId="1D07F12E" w14:textId="77777777" w:rsidR="00624227" w:rsidRPr="003279CB" w:rsidRDefault="00624227" w:rsidP="00C13CE3">
      <w:pPr>
        <w:widowControl w:val="0"/>
        <w:autoSpaceDN w:val="0"/>
        <w:jc w:val="both"/>
        <w:rPr>
          <w:rFonts w:ascii="Arial" w:hAnsi="Arial" w:cs="Arial"/>
          <w:b/>
          <w:kern w:val="3"/>
          <w:sz w:val="20"/>
          <w:szCs w:val="20"/>
        </w:rPr>
      </w:pPr>
    </w:p>
    <w:p w14:paraId="2F0B8A27" w14:textId="77777777" w:rsidR="00EA2E0D" w:rsidRPr="003279CB" w:rsidRDefault="00776D76" w:rsidP="0036548B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3279CB">
        <w:rPr>
          <w:rFonts w:ascii="Arial" w:eastAsiaTheme="minorEastAsia" w:hAnsi="Arial" w:cs="Arial"/>
          <w:b/>
          <w:sz w:val="20"/>
          <w:szCs w:val="20"/>
        </w:rPr>
        <w:t>Specyfikacja techniczna wykonania  placu zabaw</w:t>
      </w:r>
      <w:r w:rsidR="007B1EEC" w:rsidRPr="003279CB">
        <w:rPr>
          <w:rFonts w:ascii="Arial" w:hAnsi="Arial" w:cs="Arial"/>
          <w:b/>
          <w:sz w:val="20"/>
          <w:szCs w:val="20"/>
        </w:rPr>
        <w:t>:</w:t>
      </w:r>
    </w:p>
    <w:p w14:paraId="68BFD1AF" w14:textId="7C1C16C0" w:rsidR="00605676" w:rsidRPr="003279CB" w:rsidRDefault="00605676" w:rsidP="00605676">
      <w:pPr>
        <w:jc w:val="both"/>
        <w:rPr>
          <w:rFonts w:ascii="Arial" w:hAnsi="Arial" w:cs="Arial"/>
          <w:b/>
          <w:sz w:val="20"/>
          <w:szCs w:val="20"/>
        </w:rPr>
      </w:pPr>
    </w:p>
    <w:p w14:paraId="5CA1AFA5" w14:textId="39EF33E4" w:rsidR="00D8082A" w:rsidRDefault="00D8082A" w:rsidP="00605676">
      <w:pPr>
        <w:jc w:val="both"/>
        <w:rPr>
          <w:rFonts w:ascii="Arial" w:hAnsi="Arial" w:cs="Arial"/>
          <w:b/>
          <w:sz w:val="20"/>
          <w:szCs w:val="20"/>
        </w:rPr>
      </w:pPr>
      <w:r w:rsidRPr="003279CB">
        <w:rPr>
          <w:rFonts w:ascii="Arial" w:hAnsi="Arial" w:cs="Arial"/>
          <w:b/>
          <w:sz w:val="20"/>
          <w:szCs w:val="20"/>
        </w:rPr>
        <w:t>Wszystkie urządzenia i materiały muszą być fabrycznie nowe i posiadać stosowne certyfikaty.</w:t>
      </w:r>
    </w:p>
    <w:p w14:paraId="63B8B1BE" w14:textId="77777777" w:rsidR="00164745" w:rsidRDefault="00164745" w:rsidP="0016474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Należy doliczyć montaż urządzeń na miejscu</w:t>
      </w:r>
    </w:p>
    <w:p w14:paraId="21F3D2C8" w14:textId="77777777" w:rsidR="00164745" w:rsidRPr="003279CB" w:rsidRDefault="00164745" w:rsidP="00605676">
      <w:pPr>
        <w:jc w:val="both"/>
        <w:rPr>
          <w:rFonts w:ascii="Arial" w:hAnsi="Arial" w:cs="Arial"/>
          <w:b/>
          <w:sz w:val="20"/>
          <w:szCs w:val="20"/>
        </w:rPr>
      </w:pPr>
    </w:p>
    <w:p w14:paraId="324AD6B8" w14:textId="77777777" w:rsidR="00D8082A" w:rsidRPr="003279CB" w:rsidRDefault="00D8082A" w:rsidP="0060567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313"/>
        <w:gridCol w:w="917"/>
        <w:gridCol w:w="952"/>
        <w:gridCol w:w="4538"/>
      </w:tblGrid>
      <w:tr w:rsidR="00781152" w:rsidRPr="003279CB" w14:paraId="185717A8" w14:textId="77777777" w:rsidTr="00133DE4">
        <w:tc>
          <w:tcPr>
            <w:tcW w:w="568" w:type="dxa"/>
            <w:vAlign w:val="center"/>
          </w:tcPr>
          <w:p w14:paraId="21DC0669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13" w:type="dxa"/>
            <w:vAlign w:val="center"/>
          </w:tcPr>
          <w:p w14:paraId="10EEA9D6" w14:textId="14A0531F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917" w:type="dxa"/>
            <w:vAlign w:val="center"/>
          </w:tcPr>
          <w:p w14:paraId="2EF6395B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Jedn.</w:t>
            </w:r>
          </w:p>
        </w:tc>
        <w:tc>
          <w:tcPr>
            <w:tcW w:w="952" w:type="dxa"/>
            <w:vAlign w:val="center"/>
          </w:tcPr>
          <w:p w14:paraId="37031DE5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Ilość jedn.</w:t>
            </w:r>
          </w:p>
        </w:tc>
        <w:tc>
          <w:tcPr>
            <w:tcW w:w="4538" w:type="dxa"/>
            <w:vAlign w:val="center"/>
          </w:tcPr>
          <w:p w14:paraId="0D9E98C3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</w:tc>
      </w:tr>
      <w:tr w:rsidR="00CA46E7" w:rsidRPr="003279CB" w14:paraId="7D84A0CD" w14:textId="77777777" w:rsidTr="00133DE4">
        <w:tc>
          <w:tcPr>
            <w:tcW w:w="568" w:type="dxa"/>
          </w:tcPr>
          <w:p w14:paraId="2C5ECEFC" w14:textId="43C0A972" w:rsidR="00CA46E7" w:rsidRPr="003279CB" w:rsidRDefault="008B54B1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82360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313" w:type="dxa"/>
          </w:tcPr>
          <w:p w14:paraId="4C377615" w14:textId="57BA4480" w:rsidR="00CA46E7" w:rsidRDefault="0008236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z regulaminem</w:t>
            </w:r>
          </w:p>
        </w:tc>
        <w:tc>
          <w:tcPr>
            <w:tcW w:w="917" w:type="dxa"/>
          </w:tcPr>
          <w:p w14:paraId="06B9E9FC" w14:textId="66019EDB" w:rsidR="00CA46E7" w:rsidRPr="003279CB" w:rsidRDefault="0008236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255220AC" w14:textId="5779B4BC" w:rsidR="00CA46E7" w:rsidRPr="003279CB" w:rsidRDefault="0008236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047ED34D" w14:textId="4C6EF14B" w:rsidR="00082360" w:rsidRDefault="0008236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Wykonan</w:t>
            </w:r>
            <w:r w:rsidR="008B54B1">
              <w:rPr>
                <w:rFonts w:ascii="Arial" w:hAnsi="Arial" w:cs="Arial"/>
                <w:color w:val="000000" w:themeColor="text1"/>
                <w:sz w:val="20"/>
                <w:szCs w:val="20"/>
              </w:rPr>
              <w:t>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kształtowników okrągłych stalowych malowanych proszkowo z tablicą do umieszczenia regulaminu placu zabaw.</w:t>
            </w:r>
          </w:p>
          <w:p w14:paraId="6DF9B8D1" w14:textId="77777777" w:rsidR="00082360" w:rsidRDefault="0008236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Wymiary: </w:t>
            </w:r>
          </w:p>
          <w:p w14:paraId="6CC03546" w14:textId="77777777" w:rsidR="00082360" w:rsidRDefault="0008236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około 180cm</w:t>
            </w:r>
          </w:p>
          <w:p w14:paraId="61240B96" w14:textId="77777777" w:rsidR="00082360" w:rsidRDefault="0008236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około 10 cm</w:t>
            </w:r>
          </w:p>
          <w:p w14:paraId="5ABC1BD5" w14:textId="16044EBF" w:rsidR="00CA46E7" w:rsidRDefault="0008236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Długość około 50 cm </w:t>
            </w:r>
          </w:p>
        </w:tc>
      </w:tr>
      <w:tr w:rsidR="00CA46E7" w:rsidRPr="003279CB" w14:paraId="2CA068B8" w14:textId="77777777" w:rsidTr="00133DE4">
        <w:tc>
          <w:tcPr>
            <w:tcW w:w="568" w:type="dxa"/>
          </w:tcPr>
          <w:p w14:paraId="1A2ACA67" w14:textId="2E724D47" w:rsidR="00CA46E7" w:rsidRPr="003279CB" w:rsidRDefault="008B54B1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823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13" w:type="dxa"/>
          </w:tcPr>
          <w:p w14:paraId="76A39EF7" w14:textId="237FA169" w:rsidR="00CA46E7" w:rsidRDefault="0008236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 na śmieci</w:t>
            </w:r>
          </w:p>
        </w:tc>
        <w:tc>
          <w:tcPr>
            <w:tcW w:w="917" w:type="dxa"/>
          </w:tcPr>
          <w:p w14:paraId="7E1669DB" w14:textId="3796388A" w:rsidR="00CA46E7" w:rsidRPr="003279CB" w:rsidRDefault="0008236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3CE7E7C7" w14:textId="4F557441" w:rsidR="00CA46E7" w:rsidRPr="003279CB" w:rsidRDefault="0008236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3300BA58" w14:textId="523D7E60" w:rsidR="00082360" w:rsidRDefault="00082360" w:rsidP="0008236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Wykonany z metalu malowanego proszkowo </w:t>
            </w:r>
            <w:r w:rsidR="00BF1173">
              <w:rPr>
                <w:rFonts w:ascii="Arial" w:hAnsi="Arial" w:cs="Arial"/>
                <w:color w:val="000000" w:themeColor="text1"/>
                <w:sz w:val="20"/>
                <w:szCs w:val="20"/>
              </w:rPr>
              <w:t>osadzony w gruncie na słupku metalowym.</w:t>
            </w:r>
          </w:p>
          <w:p w14:paraId="3DF98C73" w14:textId="77777777" w:rsidR="00082360" w:rsidRDefault="00082360" w:rsidP="0008236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Wymiary: </w:t>
            </w:r>
          </w:p>
          <w:p w14:paraId="298DE062" w14:textId="35F8EE98" w:rsidR="00082360" w:rsidRDefault="00082360" w:rsidP="0008236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około 70cm</w:t>
            </w:r>
          </w:p>
          <w:p w14:paraId="42E5E9D1" w14:textId="74B31A9C" w:rsidR="00082360" w:rsidRDefault="00082360" w:rsidP="0008236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około 40 cm</w:t>
            </w:r>
          </w:p>
          <w:p w14:paraId="27B38274" w14:textId="1A9CB969" w:rsidR="00CA46E7" w:rsidRDefault="00082360" w:rsidP="0008236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około 40 cm</w:t>
            </w:r>
          </w:p>
        </w:tc>
      </w:tr>
      <w:tr w:rsidR="00CA46E7" w:rsidRPr="003279CB" w14:paraId="29653858" w14:textId="77777777" w:rsidTr="00133DE4">
        <w:tc>
          <w:tcPr>
            <w:tcW w:w="568" w:type="dxa"/>
          </w:tcPr>
          <w:p w14:paraId="1D68A26C" w14:textId="3932804C" w:rsidR="00CA46E7" w:rsidRPr="003279CB" w:rsidRDefault="008B54B1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F11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13" w:type="dxa"/>
          </w:tcPr>
          <w:p w14:paraId="522BC09B" w14:textId="649C56D9" w:rsidR="00CA46E7" w:rsidRDefault="00BF1173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Ławka stała z oparciem</w:t>
            </w:r>
          </w:p>
        </w:tc>
        <w:tc>
          <w:tcPr>
            <w:tcW w:w="917" w:type="dxa"/>
          </w:tcPr>
          <w:p w14:paraId="7388DD10" w14:textId="4279BCCA" w:rsidR="00CA46E7" w:rsidRPr="003279CB" w:rsidRDefault="00BF1173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64959816" w14:textId="6A100F17" w:rsidR="00CA46E7" w:rsidRPr="003279CB" w:rsidRDefault="008B54B1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8" w:type="dxa"/>
          </w:tcPr>
          <w:p w14:paraId="33704422" w14:textId="3002EF4A" w:rsidR="00CA46E7" w:rsidRDefault="00BF1173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Ławka z oparciem wykonana z metalu osadzona w gruncie – siedzisk</w:t>
            </w:r>
            <w:r w:rsidR="00F216A9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oparcie z twardego drewna.</w:t>
            </w:r>
          </w:p>
          <w:p w14:paraId="018968C3" w14:textId="77777777" w:rsidR="00BF1173" w:rsidRDefault="00BF1173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Wymiary:</w:t>
            </w:r>
          </w:p>
          <w:p w14:paraId="54BDCE14" w14:textId="77777777" w:rsidR="00BF1173" w:rsidRDefault="00BF1173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około 80 cm</w:t>
            </w:r>
          </w:p>
          <w:p w14:paraId="70BF6FAF" w14:textId="77777777" w:rsidR="00BF1173" w:rsidRDefault="00BF1173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około 40 cm</w:t>
            </w:r>
          </w:p>
          <w:p w14:paraId="59F865C6" w14:textId="4B79A667" w:rsidR="00BF1173" w:rsidRDefault="00BF1173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około 1</w:t>
            </w:r>
            <w:r w:rsidR="008B54B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cm</w:t>
            </w:r>
          </w:p>
        </w:tc>
      </w:tr>
      <w:tr w:rsidR="00BF1173" w:rsidRPr="003279CB" w14:paraId="30CCABCF" w14:textId="77777777" w:rsidTr="00133DE4">
        <w:tc>
          <w:tcPr>
            <w:tcW w:w="568" w:type="dxa"/>
          </w:tcPr>
          <w:p w14:paraId="1409C83F" w14:textId="0E420955" w:rsidR="00BF1173" w:rsidRPr="003279CB" w:rsidRDefault="008B54B1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F11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13" w:type="dxa"/>
          </w:tcPr>
          <w:p w14:paraId="5653E7A3" w14:textId="785E7C98" w:rsidR="00BF1173" w:rsidRDefault="008B54B1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Ławka młodzieżowa - przysiadek miejski</w:t>
            </w:r>
          </w:p>
        </w:tc>
        <w:tc>
          <w:tcPr>
            <w:tcW w:w="917" w:type="dxa"/>
          </w:tcPr>
          <w:p w14:paraId="6BEA2E61" w14:textId="0DA7B179" w:rsidR="00BF1173" w:rsidRPr="003279CB" w:rsidRDefault="00BF1173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12023B19" w14:textId="21983B6A" w:rsidR="00BF1173" w:rsidRPr="003279CB" w:rsidRDefault="00BF1173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8" w:type="dxa"/>
          </w:tcPr>
          <w:p w14:paraId="67FCA445" w14:textId="0FC3870F" w:rsidR="008B54B1" w:rsidRDefault="008B54B1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Konstrukcja – stal lakierowana</w:t>
            </w:r>
          </w:p>
          <w:p w14:paraId="717EBF31" w14:textId="02228C6B" w:rsidR="008B54B1" w:rsidRDefault="008B54B1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Siedzisko – drewno egzotyczne olejowane</w:t>
            </w:r>
          </w:p>
          <w:p w14:paraId="5A394827" w14:textId="36E5605F" w:rsidR="008B54B1" w:rsidRDefault="008B54B1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 około</w:t>
            </w:r>
          </w:p>
          <w:p w14:paraId="4D227CBE" w14:textId="54C209F3" w:rsidR="00F216A9" w:rsidRDefault="00F216A9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Wysokość około </w:t>
            </w:r>
            <w:r w:rsidR="008B54B1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cm</w:t>
            </w:r>
          </w:p>
          <w:p w14:paraId="3F185798" w14:textId="68608288" w:rsidR="00F216A9" w:rsidRDefault="00F216A9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Szerokość około </w:t>
            </w:r>
            <w:r w:rsidR="008B54B1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cm</w:t>
            </w:r>
          </w:p>
          <w:p w14:paraId="7C4249A8" w14:textId="77777777" w:rsidR="00BF1173" w:rsidRDefault="00F216A9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około 1</w:t>
            </w:r>
            <w:r w:rsidR="008B54B1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cm</w:t>
            </w:r>
          </w:p>
          <w:p w14:paraId="7AA1EB4C" w14:textId="7EB4AE57" w:rsidR="008B54B1" w:rsidRDefault="008B54B1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Montaż – zakotwiczenie w gruncie</w:t>
            </w:r>
          </w:p>
        </w:tc>
      </w:tr>
      <w:tr w:rsidR="008B54B1" w:rsidRPr="003279CB" w14:paraId="4CE00D70" w14:textId="77777777" w:rsidTr="00133DE4">
        <w:tc>
          <w:tcPr>
            <w:tcW w:w="568" w:type="dxa"/>
          </w:tcPr>
          <w:p w14:paraId="6EC96B1C" w14:textId="2A60C63D" w:rsidR="008B54B1" w:rsidRDefault="00D27AE1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5)</w:t>
            </w:r>
          </w:p>
        </w:tc>
        <w:tc>
          <w:tcPr>
            <w:tcW w:w="2313" w:type="dxa"/>
          </w:tcPr>
          <w:p w14:paraId="401EFB92" w14:textId="480FEE88" w:rsidR="008B54B1" w:rsidRDefault="00D27AE1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betonowy do gry w tenisa</w:t>
            </w:r>
          </w:p>
        </w:tc>
        <w:tc>
          <w:tcPr>
            <w:tcW w:w="917" w:type="dxa"/>
          </w:tcPr>
          <w:p w14:paraId="7FA5E72D" w14:textId="75D26B4E" w:rsidR="008B54B1" w:rsidRDefault="00D27AE1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1AA2B312" w14:textId="6C556535" w:rsidR="008B54B1" w:rsidRDefault="00D27AE1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67B2673B" w14:textId="77777777" w:rsidR="00D27AE1" w:rsidRDefault="00D27AE1" w:rsidP="00D27AE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Stół betonowy do gry w tenisa stołowego zewnętrzny.</w:t>
            </w:r>
          </w:p>
          <w:p w14:paraId="5C4D332A" w14:textId="677AC480" w:rsidR="00D27AE1" w:rsidRDefault="00D27AE1" w:rsidP="00D27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7AE1">
              <w:rPr>
                <w:rFonts w:ascii="Arial" w:hAnsi="Arial" w:cs="Arial"/>
                <w:sz w:val="20"/>
                <w:szCs w:val="20"/>
              </w:rPr>
              <w:t>Stół wykonany z wibrowanego betonu B30, zbrojonego drutem fi 8. Blat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7AE1">
              <w:rPr>
                <w:rFonts w:ascii="Arial" w:hAnsi="Arial" w:cs="Arial"/>
                <w:sz w:val="20"/>
                <w:szCs w:val="20"/>
              </w:rPr>
              <w:t>kruszywem ozdobnym szlifowany i malowany lakierem odpornym na zmienne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7AE1">
              <w:rPr>
                <w:rFonts w:ascii="Arial" w:hAnsi="Arial" w:cs="Arial"/>
                <w:sz w:val="20"/>
                <w:szCs w:val="20"/>
              </w:rPr>
              <w:t>warunki atmosferyczne. Obrzeża blatu zaokrąglone profilem aluminiowym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7AE1">
              <w:rPr>
                <w:rFonts w:ascii="Arial" w:hAnsi="Arial" w:cs="Arial"/>
                <w:sz w:val="20"/>
                <w:szCs w:val="20"/>
              </w:rPr>
              <w:t>zapobiegające przypadkowemu zranieniu się, oraz obiciu stołu. Siatka z blachy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7AE1">
              <w:rPr>
                <w:rFonts w:ascii="Arial" w:hAnsi="Arial" w:cs="Arial"/>
                <w:sz w:val="20"/>
                <w:szCs w:val="20"/>
              </w:rPr>
              <w:t>stalowej o grubości 5mm ocynkowana i zamocowana w sposób uniemożliwiający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7AE1">
              <w:rPr>
                <w:rFonts w:ascii="Arial" w:hAnsi="Arial" w:cs="Arial"/>
                <w:sz w:val="20"/>
                <w:szCs w:val="20"/>
              </w:rPr>
              <w:t>kradzież. Wszystkie elementy metalowe ocynkowane ogniowo.</w:t>
            </w:r>
            <w:r w:rsidR="00582B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7AE1">
              <w:rPr>
                <w:rFonts w:ascii="Arial" w:hAnsi="Arial" w:cs="Arial"/>
                <w:sz w:val="20"/>
                <w:szCs w:val="20"/>
              </w:rPr>
              <w:t>Montaż odbywa się poprzez wkopanie na głębokość 460mm.</w:t>
            </w:r>
          </w:p>
          <w:p w14:paraId="1E3710DD" w14:textId="77777777" w:rsidR="00D27AE1" w:rsidRDefault="00D27AE1" w:rsidP="00D27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techniczne około:</w:t>
            </w:r>
          </w:p>
          <w:p w14:paraId="56F890B9" w14:textId="77777777" w:rsidR="00D27AE1" w:rsidRDefault="00D27AE1" w:rsidP="00D27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7AE1">
              <w:rPr>
                <w:rFonts w:ascii="Arial" w:hAnsi="Arial" w:cs="Arial"/>
                <w:sz w:val="20"/>
                <w:szCs w:val="20"/>
              </w:rPr>
              <w:t>Wymiary zewnętrzne 1520 x 2740 mm</w:t>
            </w:r>
          </w:p>
          <w:p w14:paraId="68A5A00C" w14:textId="72C44FA5" w:rsidR="00D27AE1" w:rsidRDefault="00D27AE1" w:rsidP="00D27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7AE1">
              <w:rPr>
                <w:rFonts w:ascii="Arial" w:hAnsi="Arial" w:cs="Arial"/>
                <w:sz w:val="20"/>
                <w:szCs w:val="20"/>
              </w:rPr>
              <w:t>Wysokość 760 mm</w:t>
            </w:r>
          </w:p>
          <w:p w14:paraId="47BA88BB" w14:textId="77777777" w:rsidR="00D27AE1" w:rsidRDefault="00D27AE1" w:rsidP="00D27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7AE1">
              <w:rPr>
                <w:rFonts w:ascii="Arial" w:hAnsi="Arial" w:cs="Arial"/>
                <w:sz w:val="20"/>
                <w:szCs w:val="20"/>
              </w:rPr>
              <w:t>Głębokość wkopania 460 mm</w:t>
            </w:r>
          </w:p>
          <w:p w14:paraId="4D66FFB1" w14:textId="77777777" w:rsidR="00D27AE1" w:rsidRDefault="00D27AE1" w:rsidP="00D27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Zgodnośc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wyrobu z normami:</w:t>
            </w:r>
          </w:p>
          <w:p w14:paraId="60A62752" w14:textId="77777777" w:rsidR="00D27AE1" w:rsidRDefault="00D27AE1" w:rsidP="00D27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7AE1">
              <w:rPr>
                <w:rFonts w:ascii="Arial" w:hAnsi="Arial" w:cs="Arial"/>
                <w:sz w:val="20"/>
                <w:szCs w:val="20"/>
              </w:rPr>
              <w:t>Wyrób posiada certyfikat na zgodność z normami:</w:t>
            </w:r>
          </w:p>
          <w:p w14:paraId="568CD239" w14:textId="77777777" w:rsidR="00D27AE1" w:rsidRDefault="00D27AE1" w:rsidP="00D27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27AE1">
              <w:rPr>
                <w:rFonts w:ascii="Arial" w:hAnsi="Arial" w:cs="Arial"/>
                <w:sz w:val="20"/>
                <w:szCs w:val="20"/>
              </w:rPr>
              <w:t>PN-EN 1176-1:2017 -12</w:t>
            </w:r>
          </w:p>
          <w:p w14:paraId="3AD99251" w14:textId="77777777" w:rsidR="00D27AE1" w:rsidRDefault="00D27AE1" w:rsidP="00D27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27AE1">
              <w:rPr>
                <w:rFonts w:ascii="Arial" w:hAnsi="Arial" w:cs="Arial"/>
                <w:sz w:val="20"/>
                <w:szCs w:val="20"/>
              </w:rPr>
              <w:t>PN-EN 1176-7:2020</w:t>
            </w:r>
          </w:p>
          <w:p w14:paraId="6EBC679E" w14:textId="637846C2" w:rsidR="00D27AE1" w:rsidRDefault="00D27AE1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27AE1">
              <w:rPr>
                <w:rFonts w:ascii="Arial" w:hAnsi="Arial" w:cs="Arial"/>
                <w:sz w:val="20"/>
                <w:szCs w:val="20"/>
              </w:rPr>
              <w:t>PN-EN 13198:2005.</w:t>
            </w:r>
          </w:p>
        </w:tc>
      </w:tr>
      <w:tr w:rsidR="008B54B1" w:rsidRPr="003279CB" w14:paraId="74B02D37" w14:textId="77777777" w:rsidTr="00133DE4">
        <w:tc>
          <w:tcPr>
            <w:tcW w:w="568" w:type="dxa"/>
          </w:tcPr>
          <w:p w14:paraId="2F6D3E16" w14:textId="59D2EFED" w:rsidR="008B54B1" w:rsidRDefault="00582BB9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6)</w:t>
            </w:r>
          </w:p>
        </w:tc>
        <w:tc>
          <w:tcPr>
            <w:tcW w:w="2313" w:type="dxa"/>
          </w:tcPr>
          <w:p w14:paraId="0CF392CF" w14:textId="3438A50E" w:rsidR="008B54B1" w:rsidRDefault="00582BB9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Czworobok linowy</w:t>
            </w:r>
          </w:p>
        </w:tc>
        <w:tc>
          <w:tcPr>
            <w:tcW w:w="917" w:type="dxa"/>
          </w:tcPr>
          <w:p w14:paraId="7753C73E" w14:textId="0749C321" w:rsidR="008B54B1" w:rsidRDefault="00582BB9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952" w:type="dxa"/>
          </w:tcPr>
          <w:p w14:paraId="640F90A1" w14:textId="3D80971B" w:rsidR="008B54B1" w:rsidRDefault="00582BB9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13ADF4B9" w14:textId="77777777" w:rsidR="00582BB9" w:rsidRPr="003279CB" w:rsidRDefault="00582BB9" w:rsidP="00582BB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Konstrukcja wykonana z profilu ze stali o przekroju około 60 mm x 60 mm. Stal oczyszczana w procesie piaskowania. Zabezpieczona przed korozja farba proszkowa, odporna na oddziaływanie czynników atmosferycznych.</w:t>
            </w:r>
          </w:p>
          <w:p w14:paraId="139227C4" w14:textId="77777777" w:rsidR="00582BB9" w:rsidRPr="003279CB" w:rsidRDefault="00582BB9" w:rsidP="00582BB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 xml:space="preserve">Wymiary około </w:t>
            </w:r>
            <w:proofErr w:type="spellStart"/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dxszxw</w:t>
            </w:r>
            <w:proofErr w:type="spellEnd"/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 xml:space="preserve">  220x120x190cm</w:t>
            </w:r>
          </w:p>
          <w:p w14:paraId="690C3369" w14:textId="77777777" w:rsidR="00582BB9" w:rsidRPr="003279CB" w:rsidRDefault="00582BB9" w:rsidP="00582BB9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 xml:space="preserve">Czworobok zawiera: ściankę wspinaczkową, przeplotnię, drabinkę miękką (ruchomą np. z linek), drabinkę sztywną </w:t>
            </w:r>
          </w:p>
          <w:p w14:paraId="141D3F9A" w14:textId="77777777" w:rsidR="00582BB9" w:rsidRPr="003279CB" w:rsidRDefault="00582BB9" w:rsidP="00582BB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Produkt powinien spełniać normy publicznych placów zabaw EN 1176. Certyfikat potwierdzający zgodność z normą PN-EN 1176-1:2009 i PN-EN 1176-6:2009. Wyroby muszą spełniać wymogi norm europejskich i muszą być fabrycznie nowe. Gwarancja minimum: 2 lata. </w:t>
            </w:r>
          </w:p>
          <w:p w14:paraId="411DC578" w14:textId="77777777" w:rsidR="00582BB9" w:rsidRPr="003279CB" w:rsidRDefault="00582BB9" w:rsidP="00582BB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Wykonawca ma dostarczyć przy odbiorze: </w:t>
            </w:r>
          </w:p>
          <w:p w14:paraId="2E2D7439" w14:textId="77777777" w:rsidR="00582BB9" w:rsidRPr="003279CB" w:rsidRDefault="00582BB9" w:rsidP="00582BB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− certyfikaty dopuszczające użytkowanie urządzenia przez dzieci oraz inne dokumenty np. deklaracje zgodności producenta potwierdzające zgodność z zintegrowanymi polskimi i europejskimi normami PN-EN 1176-1; </w:t>
            </w:r>
          </w:p>
          <w:p w14:paraId="442C5B1C" w14:textId="20D06A34" w:rsidR="008B54B1" w:rsidRDefault="00582BB9" w:rsidP="00582BB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− instrukcje montażowe, użytkowania i konserwacji w których zawarte są wszystkie parametry urządzenia, sposób ich montażu, strefę bezpieczeństwa, kartę gwarancyjną.</w:t>
            </w:r>
          </w:p>
        </w:tc>
      </w:tr>
      <w:tr w:rsidR="008B54B1" w:rsidRPr="003279CB" w14:paraId="3182805B" w14:textId="77777777" w:rsidTr="00133DE4">
        <w:tc>
          <w:tcPr>
            <w:tcW w:w="568" w:type="dxa"/>
          </w:tcPr>
          <w:p w14:paraId="6EDA5870" w14:textId="3BDADC66" w:rsidR="008B54B1" w:rsidRDefault="00582BB9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7)</w:t>
            </w:r>
          </w:p>
        </w:tc>
        <w:tc>
          <w:tcPr>
            <w:tcW w:w="2313" w:type="dxa"/>
          </w:tcPr>
          <w:p w14:paraId="497FB8DF" w14:textId="69C0289A" w:rsidR="008B54B1" w:rsidRDefault="00582BB9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sprawnościowy</w:t>
            </w:r>
          </w:p>
        </w:tc>
        <w:tc>
          <w:tcPr>
            <w:tcW w:w="917" w:type="dxa"/>
          </w:tcPr>
          <w:p w14:paraId="43E42A57" w14:textId="13383F79" w:rsidR="008B54B1" w:rsidRDefault="00582BB9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952" w:type="dxa"/>
          </w:tcPr>
          <w:p w14:paraId="23391197" w14:textId="78EC024D" w:rsidR="008B54B1" w:rsidRDefault="00582BB9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2A2DD3F7" w14:textId="77777777" w:rsidR="00582BB9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BB9">
              <w:rPr>
                <w:rFonts w:ascii="Arial" w:hAnsi="Arial" w:cs="Arial"/>
                <w:sz w:val="20"/>
                <w:szCs w:val="20"/>
              </w:rPr>
              <w:t xml:space="preserve">Kombinacja urządzeń sprawnościowych do ćwiczeń na świeżym powietrzu. </w:t>
            </w:r>
          </w:p>
          <w:p w14:paraId="46338D81" w14:textId="77777777" w:rsidR="00582BB9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582BB9">
              <w:rPr>
                <w:rFonts w:ascii="Arial" w:hAnsi="Arial" w:cs="Arial"/>
                <w:sz w:val="20"/>
                <w:szCs w:val="20"/>
              </w:rPr>
              <w:t>kład</w:t>
            </w:r>
            <w:r>
              <w:rPr>
                <w:rFonts w:ascii="Arial" w:hAnsi="Arial" w:cs="Arial"/>
                <w:sz w:val="20"/>
                <w:szCs w:val="20"/>
              </w:rPr>
              <w:t xml:space="preserve"> zestawu:</w:t>
            </w:r>
          </w:p>
          <w:p w14:paraId="339A7E8E" w14:textId="77777777" w:rsidR="00582BB9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82BB9">
              <w:rPr>
                <w:rFonts w:ascii="Arial" w:hAnsi="Arial" w:cs="Arial"/>
                <w:sz w:val="20"/>
                <w:szCs w:val="20"/>
              </w:rPr>
              <w:t>dw</w:t>
            </w:r>
            <w:r>
              <w:rPr>
                <w:rFonts w:ascii="Arial" w:hAnsi="Arial" w:cs="Arial"/>
                <w:sz w:val="20"/>
                <w:szCs w:val="20"/>
              </w:rPr>
              <w:t>ie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poręcz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wysoki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9C0DC7" w14:textId="77777777" w:rsidR="00582BB9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82BB9">
              <w:rPr>
                <w:rFonts w:ascii="Arial" w:hAnsi="Arial" w:cs="Arial"/>
                <w:sz w:val="20"/>
                <w:szCs w:val="20"/>
              </w:rPr>
              <w:t>drabink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pionow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nis</w:t>
            </w:r>
            <w:r>
              <w:rPr>
                <w:rFonts w:ascii="Arial" w:hAnsi="Arial" w:cs="Arial"/>
                <w:sz w:val="20"/>
                <w:szCs w:val="20"/>
              </w:rPr>
              <w:t>ka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60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483E9A1" w14:textId="77777777" w:rsidR="00582BB9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82BB9">
              <w:rPr>
                <w:rFonts w:ascii="Arial" w:hAnsi="Arial" w:cs="Arial"/>
                <w:sz w:val="20"/>
                <w:szCs w:val="20"/>
              </w:rPr>
              <w:t>drąż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prost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120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3BD55C7" w14:textId="77777777" w:rsidR="00582BB9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82BB9">
              <w:rPr>
                <w:rFonts w:ascii="Arial" w:hAnsi="Arial" w:cs="Arial"/>
                <w:sz w:val="20"/>
                <w:szCs w:val="20"/>
              </w:rPr>
              <w:t>drąż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pętl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120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2CEA011" w14:textId="77777777" w:rsidR="00582BB9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82BB9">
              <w:rPr>
                <w:rFonts w:ascii="Arial" w:hAnsi="Arial" w:cs="Arial"/>
                <w:sz w:val="20"/>
                <w:szCs w:val="20"/>
              </w:rPr>
              <w:t>drabink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pionow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wysok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60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4065C064" w14:textId="77777777" w:rsidR="00582BB9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82BB9">
              <w:rPr>
                <w:rFonts w:ascii="Arial" w:hAnsi="Arial" w:cs="Arial"/>
                <w:sz w:val="20"/>
                <w:szCs w:val="20"/>
              </w:rPr>
              <w:t>rur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strażac</w:t>
            </w:r>
            <w:r>
              <w:rPr>
                <w:rFonts w:ascii="Arial" w:hAnsi="Arial" w:cs="Arial"/>
                <w:sz w:val="20"/>
                <w:szCs w:val="20"/>
              </w:rPr>
              <w:t>ka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EE34E6E" w14:textId="77777777" w:rsidR="00582BB9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82BB9">
              <w:rPr>
                <w:rFonts w:ascii="Arial" w:hAnsi="Arial" w:cs="Arial"/>
                <w:sz w:val="20"/>
                <w:szCs w:val="20"/>
              </w:rPr>
              <w:t>drąż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zygzak 120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F4548F6" w14:textId="77777777" w:rsidR="00582BB9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82BB9">
              <w:rPr>
                <w:rFonts w:ascii="Arial" w:hAnsi="Arial" w:cs="Arial"/>
                <w:sz w:val="20"/>
                <w:szCs w:val="20"/>
              </w:rPr>
              <w:t>drabin</w:t>
            </w:r>
            <w:r>
              <w:rPr>
                <w:rFonts w:ascii="Arial" w:hAnsi="Arial" w:cs="Arial"/>
                <w:sz w:val="20"/>
                <w:szCs w:val="20"/>
              </w:rPr>
              <w:t>ka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poziom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 60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BD44ED6" w14:textId="77777777" w:rsidR="00582BB9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82BB9">
              <w:rPr>
                <w:rFonts w:ascii="Arial" w:hAnsi="Arial" w:cs="Arial"/>
                <w:sz w:val="20"/>
                <w:szCs w:val="20"/>
              </w:rPr>
              <w:t>step niski oraz step wysok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582BB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2EAB16B" w14:textId="77777777" w:rsidR="00582BB9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BB9">
              <w:rPr>
                <w:rFonts w:ascii="Arial" w:hAnsi="Arial" w:cs="Arial"/>
                <w:sz w:val="20"/>
                <w:szCs w:val="20"/>
              </w:rPr>
              <w:t xml:space="preserve">Konstrukcja zestawu wykonana ze stali oczyszczonej, zabezpieczonej i malowanej proszkowo. Kolorystyka zestawu to połączenie stalowej szarości i jaskrawej limonki lub intensywnej pomarańczy. </w:t>
            </w:r>
          </w:p>
          <w:p w14:paraId="1D57BCF4" w14:textId="77777777" w:rsidR="008B54B1" w:rsidRDefault="00582BB9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BB9">
              <w:rPr>
                <w:rFonts w:ascii="Arial" w:hAnsi="Arial" w:cs="Arial"/>
                <w:sz w:val="20"/>
                <w:szCs w:val="20"/>
              </w:rPr>
              <w:t>Urządzenie przeznaczone dla młodzieży i dorosłych powyżej 140cm wzrostu.</w:t>
            </w:r>
          </w:p>
          <w:p w14:paraId="5D15436D" w14:textId="77777777" w:rsidR="00582BB9" w:rsidRDefault="001F2C24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Osadzenie zestawu:</w:t>
            </w:r>
          </w:p>
          <w:p w14:paraId="29E6767C" w14:textId="77777777" w:rsidR="001F2C24" w:rsidRDefault="001F2C24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C24">
              <w:rPr>
                <w:rFonts w:ascii="Arial" w:hAnsi="Arial" w:cs="Arial"/>
                <w:sz w:val="20"/>
                <w:szCs w:val="20"/>
              </w:rPr>
              <w:t>Fundament 300 mm poniżej poziomu gruntu, 800 mm w gruncie. Minimalne wymiary fundamentu 500 x 500 x 500 mm i/lub 500 x500 x 1000 mm</w:t>
            </w:r>
          </w:p>
          <w:p w14:paraId="53E8FCC4" w14:textId="4799A186" w:rsidR="003E3C5E" w:rsidRDefault="003E3C5E" w:rsidP="00F2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urządzenia około:</w:t>
            </w:r>
          </w:p>
          <w:p w14:paraId="5B79FDD8" w14:textId="77777777" w:rsidR="003E3C5E" w:rsidRDefault="003E3C5E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– 240 cm</w:t>
            </w:r>
          </w:p>
          <w:p w14:paraId="547AB7AB" w14:textId="77777777" w:rsidR="003E3C5E" w:rsidRDefault="003E3C5E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– 445 cm</w:t>
            </w:r>
          </w:p>
          <w:p w14:paraId="5F649A5B" w14:textId="4F70BEE4" w:rsidR="003E3C5E" w:rsidRPr="001F2C24" w:rsidRDefault="003E3C5E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– 710 cm</w:t>
            </w:r>
          </w:p>
        </w:tc>
      </w:tr>
      <w:tr w:rsidR="008B54B1" w:rsidRPr="003279CB" w14:paraId="6D56DE04" w14:textId="77777777" w:rsidTr="00133DE4">
        <w:tc>
          <w:tcPr>
            <w:tcW w:w="568" w:type="dxa"/>
          </w:tcPr>
          <w:p w14:paraId="6DA4412C" w14:textId="7F49D1DC" w:rsidR="008B54B1" w:rsidRDefault="003E3C5E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8)</w:t>
            </w:r>
          </w:p>
        </w:tc>
        <w:tc>
          <w:tcPr>
            <w:tcW w:w="2313" w:type="dxa"/>
          </w:tcPr>
          <w:p w14:paraId="516531F7" w14:textId="22731D1F" w:rsidR="008B54B1" w:rsidRDefault="003E3C5E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Altana z siedziskiem i stołem</w:t>
            </w:r>
          </w:p>
        </w:tc>
        <w:tc>
          <w:tcPr>
            <w:tcW w:w="917" w:type="dxa"/>
          </w:tcPr>
          <w:p w14:paraId="323AA9AC" w14:textId="3B62D4B7" w:rsidR="008B54B1" w:rsidRDefault="003E3C5E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952" w:type="dxa"/>
          </w:tcPr>
          <w:p w14:paraId="0F8BF644" w14:textId="100FBF79" w:rsidR="008B54B1" w:rsidRDefault="003E3C5E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57538A1E" w14:textId="2A2D250A" w:rsidR="003E3C5E" w:rsidRPr="003E3C5E" w:rsidRDefault="003E3C5E" w:rsidP="003E3C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3C5E">
              <w:rPr>
                <w:rFonts w:ascii="Arial" w:hAnsi="Arial" w:cs="Arial"/>
                <w:sz w:val="20"/>
                <w:szCs w:val="20"/>
              </w:rPr>
              <w:t>Konstrukcja altany wykonana ze stali ocynkowanej i malowanej proszkowo, a dach oraz siedzisko wykonano z płyt HPDE oraz HPL</w:t>
            </w:r>
            <w:r>
              <w:rPr>
                <w:rFonts w:ascii="Arial" w:hAnsi="Arial" w:cs="Arial"/>
                <w:sz w:val="20"/>
                <w:szCs w:val="20"/>
              </w:rPr>
              <w:t>, osłony z płyt HDPE, śruby ze stali nierdzewnej</w:t>
            </w:r>
          </w:p>
          <w:p w14:paraId="647A8EE3" w14:textId="77777777" w:rsidR="003E3C5E" w:rsidRPr="003E3C5E" w:rsidRDefault="003E3C5E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C5E">
              <w:rPr>
                <w:rFonts w:ascii="Arial" w:hAnsi="Arial" w:cs="Arial"/>
                <w:color w:val="000000" w:themeColor="text1"/>
                <w:sz w:val="20"/>
                <w:szCs w:val="20"/>
              </w:rPr>
              <w:t>Skład zestawu:</w:t>
            </w:r>
          </w:p>
          <w:p w14:paraId="67D10B90" w14:textId="77777777" w:rsidR="003E3C5E" w:rsidRDefault="003E3C5E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konstrukcja altany zadaszona</w:t>
            </w:r>
          </w:p>
          <w:p w14:paraId="1AF75F9D" w14:textId="77777777" w:rsidR="003E3C5E" w:rsidRDefault="003E3C5E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stół</w:t>
            </w:r>
          </w:p>
          <w:p w14:paraId="567E9A3F" w14:textId="77777777" w:rsidR="003E3C5E" w:rsidRDefault="003E3C5E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siedziska</w:t>
            </w:r>
          </w:p>
          <w:p w14:paraId="6489198F" w14:textId="77777777" w:rsidR="003E3C5E" w:rsidRDefault="003E3C5E" w:rsidP="003E3C5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Wymiary około: </w:t>
            </w:r>
          </w:p>
          <w:p w14:paraId="76182DF2" w14:textId="77777777" w:rsidR="003E3C5E" w:rsidRDefault="003E3C5E" w:rsidP="003E3C5E">
            <w:pPr>
              <w:jc w:val="both"/>
            </w:pPr>
            <w:r>
              <w:t>Szerokość 310 cm</w:t>
            </w:r>
          </w:p>
          <w:p w14:paraId="79AB4BF7" w14:textId="65625D3E" w:rsidR="003E3C5E" w:rsidRDefault="003E3C5E" w:rsidP="003E3C5E">
            <w:pPr>
              <w:jc w:val="both"/>
            </w:pPr>
            <w:r>
              <w:t>Długość 319 cm</w:t>
            </w:r>
          </w:p>
          <w:p w14:paraId="07734CD3" w14:textId="6320C408" w:rsidR="003E3C5E" w:rsidRPr="003E3C5E" w:rsidRDefault="003E3C5E" w:rsidP="003E3C5E">
            <w:pPr>
              <w:jc w:val="both"/>
            </w:pPr>
            <w:r>
              <w:t>Wysokość 245 cm</w:t>
            </w:r>
          </w:p>
        </w:tc>
      </w:tr>
      <w:tr w:rsidR="008B54B1" w:rsidRPr="003279CB" w14:paraId="2BA3228A" w14:textId="77777777" w:rsidTr="00133DE4">
        <w:tc>
          <w:tcPr>
            <w:tcW w:w="568" w:type="dxa"/>
          </w:tcPr>
          <w:p w14:paraId="26266F80" w14:textId="0601388E" w:rsidR="008B54B1" w:rsidRDefault="006040AB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9)</w:t>
            </w:r>
          </w:p>
        </w:tc>
        <w:tc>
          <w:tcPr>
            <w:tcW w:w="2313" w:type="dxa"/>
          </w:tcPr>
          <w:p w14:paraId="2B905772" w14:textId="128FADD4" w:rsidR="008B54B1" w:rsidRDefault="006040AB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zabawowy ze zjeżdżalnią</w:t>
            </w:r>
          </w:p>
        </w:tc>
        <w:tc>
          <w:tcPr>
            <w:tcW w:w="917" w:type="dxa"/>
          </w:tcPr>
          <w:p w14:paraId="5B777100" w14:textId="54070496" w:rsidR="008B54B1" w:rsidRDefault="006040AB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 </w:t>
            </w:r>
          </w:p>
        </w:tc>
        <w:tc>
          <w:tcPr>
            <w:tcW w:w="952" w:type="dxa"/>
          </w:tcPr>
          <w:p w14:paraId="1036FCDF" w14:textId="1B6D85EA" w:rsidR="008B54B1" w:rsidRDefault="006040AB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34591957" w14:textId="28089DE3" w:rsidR="00272BB8" w:rsidRDefault="00272BB8" w:rsidP="00272BB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Zestaw zabawowy metalowy</w:t>
            </w:r>
            <w:r>
              <w:rPr>
                <w:rFonts w:ascii="Arial" w:hAnsi="Arial" w:cs="Arial"/>
                <w:sz w:val="20"/>
                <w:szCs w:val="20"/>
              </w:rPr>
              <w:t xml:space="preserve"> kosmos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obejmujący:</w:t>
            </w:r>
          </w:p>
          <w:p w14:paraId="592DFE5D" w14:textId="28ACF6FB" w:rsidR="00272BB8" w:rsidRDefault="00272BB8" w:rsidP="00272BB8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279CB">
              <w:rPr>
                <w:rFonts w:ascii="Arial" w:hAnsi="Arial" w:cs="Arial"/>
                <w:sz w:val="20"/>
                <w:szCs w:val="20"/>
              </w:rPr>
              <w:t>w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ieżę prostą z dachem 2-spadowym - 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1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 </w:t>
            </w:r>
            <w:proofErr w:type="spellStart"/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szt</w:t>
            </w:r>
            <w:proofErr w:type="spellEnd"/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 (stylizowany na rakietę)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; </w:t>
            </w:r>
          </w:p>
          <w:p w14:paraId="548414DE" w14:textId="77777777" w:rsidR="00272BB8" w:rsidRDefault="00272BB8" w:rsidP="00272BB8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wieżę prostą bez dachu - 1 szt.;</w:t>
            </w:r>
          </w:p>
          <w:p w14:paraId="20AEE5D9" w14:textId="5CBF9884" w:rsidR="00272BB8" w:rsidRDefault="00272BB8" w:rsidP="00272BB8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ślizg nierdzewny - 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1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 szt.; </w:t>
            </w:r>
          </w:p>
          <w:p w14:paraId="2BDEAD32" w14:textId="77777777" w:rsidR="00272BB8" w:rsidRDefault="00272BB8" w:rsidP="00272BB8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pomost prosty 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między wieżami w formie przeplotni</w:t>
            </w:r>
          </w:p>
          <w:p w14:paraId="56695427" w14:textId="2D079203" w:rsidR="00272BB8" w:rsidRDefault="00272BB8" w:rsidP="00272BB8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barierka 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lina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 - 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2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 szt.; </w:t>
            </w:r>
          </w:p>
          <w:p w14:paraId="7D9ABE2C" w14:textId="5628AF10" w:rsidR="00272BB8" w:rsidRDefault="00272BB8" w:rsidP="00272BB8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drabinka łuk - 1 szt.; </w:t>
            </w:r>
          </w:p>
          <w:p w14:paraId="347E9665" w14:textId="77777777" w:rsidR="00272BB8" w:rsidRPr="00BA0C54" w:rsidRDefault="00272BB8" w:rsidP="00272BB8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Konstrukcja wykonana z profilu ze stali o przekroju około 60 mm x 60 mm. Stal oczyszczana w procesie piaskowania. Zabezpieczona przed korozja farba proszkowa, odporna na oddziaływanie czynników atmosferycznych.</w:t>
            </w:r>
          </w:p>
          <w:p w14:paraId="775C76A2" w14:textId="4F0E504C" w:rsidR="00272BB8" w:rsidRPr="003279CB" w:rsidRDefault="00272BB8" w:rsidP="00272BB8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 xml:space="preserve">Wymiary około </w:t>
            </w:r>
            <w:proofErr w:type="spellStart"/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dxszxw</w:t>
            </w:r>
            <w:proofErr w:type="spellEnd"/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500x75</w:t>
            </w: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x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270</w:t>
            </w: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cm</w:t>
            </w:r>
          </w:p>
          <w:p w14:paraId="31400BCE" w14:textId="77777777" w:rsidR="00272BB8" w:rsidRPr="003279CB" w:rsidRDefault="00272BB8" w:rsidP="00272BB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Produkt powinien spełniać normy publicznych placów zabaw EN 1176. Certyfikat potwierdzający zgodność z normą PN-EN 1176-1:2009 i PN-EN 1176-6:2009. Wyroby muszą spełniać wymogi norm europejskich i muszą być fabrycznie nowe. Gwarancja minimum: 2 lata. </w:t>
            </w:r>
          </w:p>
          <w:p w14:paraId="0111A77F" w14:textId="77777777" w:rsidR="00272BB8" w:rsidRPr="003279CB" w:rsidRDefault="00272BB8" w:rsidP="00272BB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Wykonawca ma dostarczyć przy odbiorze: </w:t>
            </w:r>
          </w:p>
          <w:p w14:paraId="1D535575" w14:textId="77777777" w:rsidR="00272BB8" w:rsidRPr="003279CB" w:rsidRDefault="00272BB8" w:rsidP="00272BB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− certyfikaty dopuszczające użytkowanie urządzenia przez dzieci oraz inne dokumenty np. deklaracje zgodności producenta potwierdzające zgodność z zintegrowanymi polskimi i europejskimi normami PN-EN 1176-1; </w:t>
            </w:r>
          </w:p>
          <w:p w14:paraId="288FB1C2" w14:textId="21022453" w:rsidR="008B54B1" w:rsidRDefault="00272BB8" w:rsidP="00272BB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− instrukcje montażowe, użytkowania i konserwacji w których zawarte są wszystkie parametry urządzenia, sposób ich montażu, strefę bezpieczeństwa, kartę gwarancyjną</w:t>
            </w:r>
          </w:p>
        </w:tc>
      </w:tr>
      <w:tr w:rsidR="002A5D5A" w:rsidRPr="003279CB" w14:paraId="21C0046C" w14:textId="77777777" w:rsidTr="00133DE4">
        <w:tc>
          <w:tcPr>
            <w:tcW w:w="568" w:type="dxa"/>
          </w:tcPr>
          <w:p w14:paraId="37C6425A" w14:textId="4E610411" w:rsidR="002A5D5A" w:rsidRDefault="002A5D5A" w:rsidP="002A5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10)</w:t>
            </w:r>
          </w:p>
        </w:tc>
        <w:tc>
          <w:tcPr>
            <w:tcW w:w="2313" w:type="dxa"/>
          </w:tcPr>
          <w:p w14:paraId="4BEC472B" w14:textId="141D2463" w:rsidR="002A5D5A" w:rsidRDefault="002A5D5A" w:rsidP="002A5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Huśtawka podwójna i bocianie gniazdo</w:t>
            </w:r>
          </w:p>
        </w:tc>
        <w:tc>
          <w:tcPr>
            <w:tcW w:w="917" w:type="dxa"/>
          </w:tcPr>
          <w:p w14:paraId="4273199B" w14:textId="3D09B771" w:rsidR="002A5D5A" w:rsidRDefault="002A5D5A" w:rsidP="002A5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952" w:type="dxa"/>
          </w:tcPr>
          <w:p w14:paraId="54AA391B" w14:textId="38CF3CD9" w:rsidR="002A5D5A" w:rsidRDefault="002A5D5A" w:rsidP="002A5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015E1FA9" w14:textId="77777777" w:rsidR="002A5D5A" w:rsidRDefault="002A5D5A" w:rsidP="002A5D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Huśtawka typu wahadłowego </w:t>
            </w:r>
            <w:r>
              <w:rPr>
                <w:rFonts w:ascii="Arial" w:hAnsi="Arial" w:cs="Arial"/>
                <w:sz w:val="20"/>
                <w:szCs w:val="20"/>
              </w:rPr>
              <w:t>podwójna wraz z huśtawką typu bocianie gniazdo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. Wykonana ze stali nierdzewnej malowanej dwukrotnie farbą proszkową. </w:t>
            </w:r>
          </w:p>
          <w:p w14:paraId="12F14D2C" w14:textId="77777777" w:rsidR="002A5D5A" w:rsidRDefault="002A5D5A" w:rsidP="002A5D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Siedzisk</w:t>
            </w:r>
            <w:r>
              <w:rPr>
                <w:rFonts w:ascii="Arial" w:hAnsi="Arial" w:cs="Arial"/>
                <w:sz w:val="20"/>
                <w:szCs w:val="20"/>
              </w:rPr>
              <w:t>a:</w:t>
            </w:r>
          </w:p>
          <w:p w14:paraId="4E2A3BFE" w14:textId="77777777" w:rsidR="002A5D5A" w:rsidRDefault="002A5D5A" w:rsidP="002A5D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siedzisko płaskie – 1 szt.</w:t>
            </w:r>
          </w:p>
          <w:p w14:paraId="454C6EA8" w14:textId="77777777" w:rsidR="002A5D5A" w:rsidRDefault="002A5D5A" w:rsidP="002A5D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siedzisko kubełkowe – 1 szt.</w:t>
            </w:r>
          </w:p>
          <w:p w14:paraId="203DEA11" w14:textId="77777777" w:rsidR="002A5D5A" w:rsidRDefault="002A5D5A" w:rsidP="002A5D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siedzisko typu bocianie gniazdo - 1 szt.</w:t>
            </w:r>
          </w:p>
          <w:p w14:paraId="02494926" w14:textId="77777777" w:rsidR="002A5D5A" w:rsidRDefault="002A5D5A" w:rsidP="002A5D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Siedziska 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połączone z ramą łańcuchem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kalibrowanym, ocynkowanym. </w:t>
            </w:r>
          </w:p>
          <w:p w14:paraId="5087E868" w14:textId="77777777" w:rsidR="002A5D5A" w:rsidRDefault="002A5D5A" w:rsidP="002A5D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Wymiary kompletu: </w:t>
            </w:r>
          </w:p>
          <w:p w14:paraId="08EBC111" w14:textId="77777777" w:rsidR="002A5D5A" w:rsidRDefault="002A5D5A" w:rsidP="002A5D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Wysokość całkowita: 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około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 cm. </w:t>
            </w:r>
          </w:p>
          <w:p w14:paraId="575A6724" w14:textId="77777777" w:rsidR="002A5D5A" w:rsidRDefault="002A5D5A" w:rsidP="002A5D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około 160 cm</w:t>
            </w:r>
          </w:p>
          <w:p w14:paraId="4233B23C" w14:textId="77777777" w:rsidR="002A5D5A" w:rsidRDefault="002A5D5A" w:rsidP="002A5D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Długość około 570 cm </w:t>
            </w:r>
          </w:p>
          <w:p w14:paraId="54497FB0" w14:textId="77777777" w:rsidR="002A5D5A" w:rsidRDefault="002A5D5A" w:rsidP="002A5D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Wysokość swobodnego upadku nie więcej niż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130 cm. </w:t>
            </w:r>
          </w:p>
          <w:p w14:paraId="22B45F40" w14:textId="77777777" w:rsidR="002A5D5A" w:rsidRPr="003279CB" w:rsidRDefault="002A5D5A" w:rsidP="002A5D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Produkt musi być zakotwiczony co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najmniej na 60 cm w gruncie. Produkt powinien spełniać normy publicznych placów zabaw EN 1176. Wyroby muszą spełniać wymogi norm europejskich i muszą być fabrycznie nowe. Gwarancja minimum: 2 lata.</w:t>
            </w:r>
          </w:p>
          <w:p w14:paraId="7CB6EBB2" w14:textId="77777777" w:rsidR="002A5D5A" w:rsidRPr="003279CB" w:rsidRDefault="002A5D5A" w:rsidP="002A5D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Wykonawca ma dostarczyć przy odbiorze:</w:t>
            </w:r>
          </w:p>
          <w:p w14:paraId="107CF684" w14:textId="77777777" w:rsidR="002A5D5A" w:rsidRPr="003279CB" w:rsidRDefault="002A5D5A" w:rsidP="002A5D5A">
            <w:pPr>
              <w:pStyle w:val="Akapitzlist"/>
              <w:numPr>
                <w:ilvl w:val="0"/>
                <w:numId w:val="5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certyfikaty  dopuszczające użytkowanie urządzenia przez dzieci oraz inne dokumenty np. deklaracje zgodności producenta potwierdzające zgodność z zintegrowanymi polskimi i europejskimi normami PN-EN 1176-1;</w:t>
            </w:r>
          </w:p>
          <w:p w14:paraId="215DACEF" w14:textId="2509DA54" w:rsidR="002A5D5A" w:rsidRDefault="002A5D5A" w:rsidP="002A5D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instrukcje montażowe, użytkowania i konserwacji w których zawarte są wszystkie parametry urządzenia, sposób ich montażu, strefę bezpieczeństwa, kartę gwarancyjną.</w:t>
            </w:r>
          </w:p>
        </w:tc>
      </w:tr>
      <w:tr w:rsidR="002A5D5A" w:rsidRPr="003279CB" w14:paraId="6BD0A75E" w14:textId="77777777" w:rsidTr="00133DE4">
        <w:tc>
          <w:tcPr>
            <w:tcW w:w="568" w:type="dxa"/>
          </w:tcPr>
          <w:p w14:paraId="6F012472" w14:textId="51D44A8A" w:rsidR="002A5D5A" w:rsidRDefault="002A5D5A" w:rsidP="002A5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11)</w:t>
            </w:r>
          </w:p>
        </w:tc>
        <w:tc>
          <w:tcPr>
            <w:tcW w:w="2313" w:type="dxa"/>
          </w:tcPr>
          <w:p w14:paraId="19E00BA6" w14:textId="360B064F" w:rsidR="002A5D5A" w:rsidRDefault="002A5D5A" w:rsidP="002A5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Karuzela tarczowa z siedziskiem</w:t>
            </w:r>
          </w:p>
        </w:tc>
        <w:tc>
          <w:tcPr>
            <w:tcW w:w="917" w:type="dxa"/>
          </w:tcPr>
          <w:p w14:paraId="432B97E0" w14:textId="5FFDD146" w:rsidR="002A5D5A" w:rsidRDefault="002A5D5A" w:rsidP="002A5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7A6E4B88" w14:textId="27525CB2" w:rsidR="002A5D5A" w:rsidRDefault="002A5D5A" w:rsidP="002A5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1DBAF295" w14:textId="77777777" w:rsidR="002A5D5A" w:rsidRDefault="002A5D5A" w:rsidP="002A5D5A">
            <w:pPr>
              <w:autoSpaceDE w:val="0"/>
              <w:autoSpaceDN w:val="0"/>
              <w:adjustRightInd w:val="0"/>
              <w:jc w:val="both"/>
            </w:pPr>
            <w:r w:rsidRPr="001D3E31">
              <w:rPr>
                <w:rFonts w:ascii="Arial" w:hAnsi="Arial" w:cs="Arial"/>
                <w:sz w:val="20"/>
                <w:szCs w:val="20"/>
              </w:rPr>
              <w:t xml:space="preserve">Karuzela tarczowa z siedziskami. </w:t>
            </w: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Konstrukcja wykonana z profilu ze stali o przekroju około 60 mm x 60 mm. Stal oczyszczana w procesie piaskowania. Zabezpieczona przed korozja farba proszkowa, odporna na oddziaływanie czynników atmosferycznych.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 xml:space="preserve"> Karuzela powinna mieć antypoślizgowe uchwyty.</w:t>
            </w:r>
          </w:p>
          <w:p w14:paraId="27F8F068" w14:textId="77777777" w:rsidR="002A5D5A" w:rsidRPr="001D3E31" w:rsidRDefault="002A5D5A" w:rsidP="002A5D5A">
            <w:pPr>
              <w:rPr>
                <w:rFonts w:ascii="Arial" w:hAnsi="Arial" w:cs="Arial"/>
                <w:sz w:val="20"/>
                <w:szCs w:val="20"/>
              </w:rPr>
            </w:pPr>
            <w:r w:rsidRPr="001D3E31">
              <w:rPr>
                <w:rFonts w:ascii="Arial" w:hAnsi="Arial" w:cs="Arial"/>
                <w:sz w:val="20"/>
                <w:szCs w:val="20"/>
              </w:rPr>
              <w:t xml:space="preserve">Parametry techniczne: </w:t>
            </w:r>
          </w:p>
          <w:p w14:paraId="142B9B0D" w14:textId="77777777" w:rsidR="002A5D5A" w:rsidRPr="001D3E31" w:rsidRDefault="002A5D5A" w:rsidP="002A5D5A">
            <w:pPr>
              <w:rPr>
                <w:rFonts w:ascii="Arial" w:hAnsi="Arial" w:cs="Arial"/>
                <w:sz w:val="20"/>
                <w:szCs w:val="20"/>
              </w:rPr>
            </w:pPr>
            <w:r w:rsidRPr="001D3E31">
              <w:rPr>
                <w:rFonts w:ascii="Arial" w:hAnsi="Arial" w:cs="Arial"/>
                <w:sz w:val="20"/>
                <w:szCs w:val="20"/>
              </w:rPr>
              <w:t>Minimalna średnica - 1,50m</w:t>
            </w:r>
          </w:p>
          <w:p w14:paraId="67E81052" w14:textId="77777777" w:rsidR="002A5D5A" w:rsidRPr="001D3E31" w:rsidRDefault="002A5D5A" w:rsidP="002A5D5A">
            <w:pPr>
              <w:rPr>
                <w:rFonts w:ascii="Arial" w:hAnsi="Arial" w:cs="Arial"/>
                <w:sz w:val="20"/>
                <w:szCs w:val="20"/>
              </w:rPr>
            </w:pPr>
            <w:r w:rsidRPr="001D3E31">
              <w:rPr>
                <w:rFonts w:ascii="Arial" w:hAnsi="Arial" w:cs="Arial"/>
                <w:sz w:val="20"/>
                <w:szCs w:val="20"/>
              </w:rPr>
              <w:t>Strefa bezpieczeństwa – 5,50m</w:t>
            </w:r>
          </w:p>
          <w:p w14:paraId="4CC70862" w14:textId="77777777" w:rsidR="002A5D5A" w:rsidRPr="003279CB" w:rsidRDefault="002A5D5A" w:rsidP="002A5D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Produkt powinien spełniać normy publicznych placów zabaw PN-EN 1176:2009. Produkt powinien być wyposażony w ergonomiczny sposób zakotwiczenia w podłożu. Wyroby muszą spełniać wymogi norm europejskich i muszą być fabrycznie nowe. Gwarancja minimum: 2 lata.</w:t>
            </w:r>
          </w:p>
          <w:p w14:paraId="0A997557" w14:textId="77777777" w:rsidR="002A5D5A" w:rsidRPr="003279CB" w:rsidRDefault="002A5D5A" w:rsidP="002A5D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Wykonawca ma dostarczyć przy odbiorze:</w:t>
            </w:r>
          </w:p>
          <w:p w14:paraId="3C374700" w14:textId="77777777" w:rsidR="002A5D5A" w:rsidRDefault="002A5D5A" w:rsidP="002A5D5A">
            <w:pPr>
              <w:pStyle w:val="Akapitzlist"/>
              <w:numPr>
                <w:ilvl w:val="0"/>
                <w:numId w:val="5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certyfikaty  dopuszczające użytkowanie urządzenia przez dzieci oraz inne dokumenty np. deklaracje zgodności producenta potwierdzające zgodność z zintegrowanymi polskimi i europejskimi normami PN-EN 1176-1;</w:t>
            </w:r>
          </w:p>
          <w:p w14:paraId="74549478" w14:textId="2FAB8DEA" w:rsidR="002A5D5A" w:rsidRDefault="002A5D5A" w:rsidP="002A5D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E31">
              <w:rPr>
                <w:rFonts w:ascii="Arial" w:hAnsi="Arial" w:cs="Arial"/>
                <w:color w:val="000000" w:themeColor="text1"/>
                <w:sz w:val="20"/>
                <w:szCs w:val="20"/>
              </w:rPr>
              <w:t>instrukcje montażowe, użytkowania i konserwacji w których zawarte są wszystkie parametry urządzenia, sposób ich montażu, strefę bezpieczeństwa, kartę gwarancyjną.</w:t>
            </w:r>
          </w:p>
        </w:tc>
      </w:tr>
      <w:tr w:rsidR="002A5D5A" w:rsidRPr="003279CB" w14:paraId="5AF3316D" w14:textId="77777777" w:rsidTr="00133DE4">
        <w:tc>
          <w:tcPr>
            <w:tcW w:w="568" w:type="dxa"/>
          </w:tcPr>
          <w:p w14:paraId="2D91A5D8" w14:textId="7D8247A6" w:rsidR="002A5D5A" w:rsidRDefault="002A5D5A" w:rsidP="002A5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12)</w:t>
            </w:r>
          </w:p>
        </w:tc>
        <w:tc>
          <w:tcPr>
            <w:tcW w:w="2313" w:type="dxa"/>
          </w:tcPr>
          <w:p w14:paraId="47941095" w14:textId="34A6C5A0" w:rsidR="002A5D5A" w:rsidRDefault="002A5D5A" w:rsidP="002A5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Siedzisko betonowe</w:t>
            </w:r>
          </w:p>
        </w:tc>
        <w:tc>
          <w:tcPr>
            <w:tcW w:w="917" w:type="dxa"/>
          </w:tcPr>
          <w:p w14:paraId="164CF80D" w14:textId="29940428" w:rsidR="002A5D5A" w:rsidRDefault="002A5D5A" w:rsidP="002A5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21D4CEFC" w14:textId="3E779381" w:rsidR="002A5D5A" w:rsidRDefault="002A5D5A" w:rsidP="002A5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8" w:type="dxa"/>
          </w:tcPr>
          <w:p w14:paraId="7C155F3A" w14:textId="68409B82" w:rsidR="002A5D5A" w:rsidRDefault="002A5D5A" w:rsidP="002A5D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Siedzisko betonowe miejskie wymiary wg rysunku – wykonanie beton zbrojony</w:t>
            </w:r>
          </w:p>
        </w:tc>
      </w:tr>
    </w:tbl>
    <w:p w14:paraId="4AEB7014" w14:textId="77777777" w:rsidR="00C13CE3" w:rsidRDefault="00C13CE3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419D07E4" w14:textId="166380BB" w:rsidR="00F00772" w:rsidRDefault="00F00772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Urządzenia powinny spełniać:</w:t>
      </w:r>
    </w:p>
    <w:p w14:paraId="0F56334D" w14:textId="2048F592" w:rsidR="00F00772" w:rsidRDefault="00F00772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- Normę PN-EN 1176 oraz PN-EN 1177</w:t>
      </w:r>
    </w:p>
    <w:p w14:paraId="19B4FBEC" w14:textId="6FF85969" w:rsidR="00F00772" w:rsidRDefault="00F00772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- Dyrektywę w sprawie ogólnego bezpieczeństwa produktów (2001/95/WE), która do Polskiego prawa została wprowadzona ustawą z dnia 12 grudnia 2003r. o ogólnym bezpieczeństwie produktów oraz ustawą z dnia 07 lipca 1994r, prawo budowlane</w:t>
      </w:r>
    </w:p>
    <w:p w14:paraId="210F8073" w14:textId="66B24C13" w:rsidR="00F00772" w:rsidRPr="00F00772" w:rsidRDefault="00F00772" w:rsidP="00F00772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bCs/>
          <w:sz w:val="20"/>
          <w:szCs w:val="20"/>
          <w:lang w:eastAsia="ar-SA"/>
        </w:rPr>
        <w:t xml:space="preserve">- Rozporządzenie Ministra infrastruktury z dnia 12 kwietnia 2002r. w sprawie warunków technicznych, jakimi powinny odpowiadać budynki i ich usytuowanie. </w:t>
      </w:r>
    </w:p>
    <w:p w14:paraId="45379B16" w14:textId="77777777" w:rsidR="00C13CE3" w:rsidRPr="003279CB" w:rsidRDefault="00C13CE3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sectPr w:rsidR="00C13CE3" w:rsidRPr="003279CB" w:rsidSect="00CA1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15E16"/>
    <w:multiLevelType w:val="multilevel"/>
    <w:tmpl w:val="86B4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93E06"/>
    <w:multiLevelType w:val="hybridMultilevel"/>
    <w:tmpl w:val="5ADC0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E6A89"/>
    <w:multiLevelType w:val="multilevel"/>
    <w:tmpl w:val="9DAE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487809"/>
    <w:multiLevelType w:val="hybridMultilevel"/>
    <w:tmpl w:val="6A9AFE76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84961"/>
    <w:multiLevelType w:val="multilevel"/>
    <w:tmpl w:val="AD80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58879FC"/>
    <w:multiLevelType w:val="multilevel"/>
    <w:tmpl w:val="2B388F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3CF41EA4"/>
    <w:multiLevelType w:val="hybridMultilevel"/>
    <w:tmpl w:val="70DC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235EC"/>
    <w:multiLevelType w:val="hybridMultilevel"/>
    <w:tmpl w:val="B02AC8E6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834847"/>
    <w:multiLevelType w:val="multilevel"/>
    <w:tmpl w:val="42E819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55AE3481"/>
    <w:multiLevelType w:val="multilevel"/>
    <w:tmpl w:val="07848E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6A9C20D8"/>
    <w:multiLevelType w:val="multilevel"/>
    <w:tmpl w:val="4AAE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0202A1"/>
    <w:multiLevelType w:val="hybridMultilevel"/>
    <w:tmpl w:val="01382A72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DD7DC8"/>
    <w:multiLevelType w:val="multilevel"/>
    <w:tmpl w:val="793EA2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73474DFE"/>
    <w:multiLevelType w:val="multilevel"/>
    <w:tmpl w:val="AC7213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7C8964C5"/>
    <w:multiLevelType w:val="multilevel"/>
    <w:tmpl w:val="51A829B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148018498">
    <w:abstractNumId w:val="0"/>
  </w:num>
  <w:num w:numId="2" w16cid:durableId="712657845">
    <w:abstractNumId w:val="8"/>
  </w:num>
  <w:num w:numId="3" w16cid:durableId="1109356359">
    <w:abstractNumId w:val="4"/>
  </w:num>
  <w:num w:numId="4" w16cid:durableId="1140414469">
    <w:abstractNumId w:val="5"/>
  </w:num>
  <w:num w:numId="5" w16cid:durableId="423841985">
    <w:abstractNumId w:val="12"/>
  </w:num>
  <w:num w:numId="6" w16cid:durableId="1636716105">
    <w:abstractNumId w:val="15"/>
  </w:num>
  <w:num w:numId="7" w16cid:durableId="1442918855">
    <w:abstractNumId w:val="2"/>
  </w:num>
  <w:num w:numId="8" w16cid:durableId="1618413542">
    <w:abstractNumId w:val="7"/>
  </w:num>
  <w:num w:numId="9" w16cid:durableId="1643316422">
    <w:abstractNumId w:val="6"/>
  </w:num>
  <w:num w:numId="10" w16cid:durableId="195822817">
    <w:abstractNumId w:val="10"/>
  </w:num>
  <w:num w:numId="11" w16cid:durableId="343098985">
    <w:abstractNumId w:val="9"/>
  </w:num>
  <w:num w:numId="12" w16cid:durableId="1188714744">
    <w:abstractNumId w:val="13"/>
  </w:num>
  <w:num w:numId="13" w16cid:durableId="647242543">
    <w:abstractNumId w:val="14"/>
  </w:num>
  <w:num w:numId="14" w16cid:durableId="844244196">
    <w:abstractNumId w:val="1"/>
  </w:num>
  <w:num w:numId="15" w16cid:durableId="2023580720">
    <w:abstractNumId w:val="11"/>
  </w:num>
  <w:num w:numId="16" w16cid:durableId="414402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5676"/>
    <w:rsid w:val="00040214"/>
    <w:rsid w:val="00050460"/>
    <w:rsid w:val="00066B04"/>
    <w:rsid w:val="00081910"/>
    <w:rsid w:val="00082360"/>
    <w:rsid w:val="000F19E1"/>
    <w:rsid w:val="00133DE4"/>
    <w:rsid w:val="0014358D"/>
    <w:rsid w:val="00164745"/>
    <w:rsid w:val="0017370A"/>
    <w:rsid w:val="001D3E31"/>
    <w:rsid w:val="001E4F83"/>
    <w:rsid w:val="001F0F45"/>
    <w:rsid w:val="001F2C24"/>
    <w:rsid w:val="00257A70"/>
    <w:rsid w:val="00272BB8"/>
    <w:rsid w:val="00275077"/>
    <w:rsid w:val="002A5D5A"/>
    <w:rsid w:val="002B544F"/>
    <w:rsid w:val="00307558"/>
    <w:rsid w:val="0031470F"/>
    <w:rsid w:val="003279CB"/>
    <w:rsid w:val="0036548B"/>
    <w:rsid w:val="003659D4"/>
    <w:rsid w:val="0038001C"/>
    <w:rsid w:val="003D2C76"/>
    <w:rsid w:val="003E3C5E"/>
    <w:rsid w:val="003F31F4"/>
    <w:rsid w:val="003F3849"/>
    <w:rsid w:val="00415D49"/>
    <w:rsid w:val="0047107A"/>
    <w:rsid w:val="004831E5"/>
    <w:rsid w:val="00490564"/>
    <w:rsid w:val="004909FA"/>
    <w:rsid w:val="004A4F8B"/>
    <w:rsid w:val="00521060"/>
    <w:rsid w:val="00534075"/>
    <w:rsid w:val="00582BB9"/>
    <w:rsid w:val="005A3D22"/>
    <w:rsid w:val="005A4139"/>
    <w:rsid w:val="005C056F"/>
    <w:rsid w:val="005C638C"/>
    <w:rsid w:val="006040AB"/>
    <w:rsid w:val="00605676"/>
    <w:rsid w:val="00624227"/>
    <w:rsid w:val="00692EAB"/>
    <w:rsid w:val="006C1A12"/>
    <w:rsid w:val="006C353D"/>
    <w:rsid w:val="006E6EB3"/>
    <w:rsid w:val="00711053"/>
    <w:rsid w:val="00750797"/>
    <w:rsid w:val="00776115"/>
    <w:rsid w:val="00776D76"/>
    <w:rsid w:val="00781152"/>
    <w:rsid w:val="007B15DD"/>
    <w:rsid w:val="007B1EEC"/>
    <w:rsid w:val="007C47FA"/>
    <w:rsid w:val="007E7A8B"/>
    <w:rsid w:val="008225D5"/>
    <w:rsid w:val="00887F4E"/>
    <w:rsid w:val="00891AEF"/>
    <w:rsid w:val="008B2A51"/>
    <w:rsid w:val="008B54B1"/>
    <w:rsid w:val="008B5586"/>
    <w:rsid w:val="008C53E3"/>
    <w:rsid w:val="008E2F23"/>
    <w:rsid w:val="008F7E86"/>
    <w:rsid w:val="00902836"/>
    <w:rsid w:val="00923F72"/>
    <w:rsid w:val="00956D5F"/>
    <w:rsid w:val="00981AE3"/>
    <w:rsid w:val="009B1E5C"/>
    <w:rsid w:val="009B501B"/>
    <w:rsid w:val="009D1C28"/>
    <w:rsid w:val="00A063FB"/>
    <w:rsid w:val="00A16CDE"/>
    <w:rsid w:val="00A44642"/>
    <w:rsid w:val="00A57473"/>
    <w:rsid w:val="00AC7DA4"/>
    <w:rsid w:val="00AD4C02"/>
    <w:rsid w:val="00AD607E"/>
    <w:rsid w:val="00AD658A"/>
    <w:rsid w:val="00AE72F0"/>
    <w:rsid w:val="00B02666"/>
    <w:rsid w:val="00B23AC9"/>
    <w:rsid w:val="00B37251"/>
    <w:rsid w:val="00B37BD3"/>
    <w:rsid w:val="00B67CD7"/>
    <w:rsid w:val="00BA0C54"/>
    <w:rsid w:val="00BB0BD4"/>
    <w:rsid w:val="00BF1173"/>
    <w:rsid w:val="00C13CE3"/>
    <w:rsid w:val="00C42AD7"/>
    <w:rsid w:val="00C43DA7"/>
    <w:rsid w:val="00C759A2"/>
    <w:rsid w:val="00CA1425"/>
    <w:rsid w:val="00CA46E7"/>
    <w:rsid w:val="00CE2D79"/>
    <w:rsid w:val="00D1031F"/>
    <w:rsid w:val="00D15204"/>
    <w:rsid w:val="00D27AE1"/>
    <w:rsid w:val="00D30427"/>
    <w:rsid w:val="00D44432"/>
    <w:rsid w:val="00D7158F"/>
    <w:rsid w:val="00D8082A"/>
    <w:rsid w:val="00D9683E"/>
    <w:rsid w:val="00E030A0"/>
    <w:rsid w:val="00E16CBE"/>
    <w:rsid w:val="00E30CF8"/>
    <w:rsid w:val="00E52533"/>
    <w:rsid w:val="00E8675F"/>
    <w:rsid w:val="00EA2E0D"/>
    <w:rsid w:val="00EC3411"/>
    <w:rsid w:val="00EF66D2"/>
    <w:rsid w:val="00F00772"/>
    <w:rsid w:val="00F216A9"/>
    <w:rsid w:val="00F74E9E"/>
    <w:rsid w:val="00F83C8F"/>
    <w:rsid w:val="00FD2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CA3A"/>
  <w15:docId w15:val="{80E6CC28-E10B-489C-A038-BBFE85E4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67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59D4"/>
    <w:pPr>
      <w:keepNext/>
      <w:widowControl w:val="0"/>
      <w:suppressAutoHyphens/>
      <w:spacing w:before="240" w:after="60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paragraph" w:styleId="Nagwek5">
    <w:name w:val="heading 5"/>
    <w:basedOn w:val="Nagwek"/>
    <w:next w:val="Tekstpodstawowy"/>
    <w:link w:val="Nagwek5Znak"/>
    <w:qFormat/>
    <w:rsid w:val="003659D4"/>
    <w:pPr>
      <w:keepNext/>
      <w:tabs>
        <w:tab w:val="clear" w:pos="4536"/>
        <w:tab w:val="clear" w:pos="9072"/>
      </w:tabs>
      <w:spacing w:before="240" w:after="120"/>
      <w:outlineLvl w:val="4"/>
    </w:pPr>
    <w:rPr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59D4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3659D4"/>
    <w:rPr>
      <w:rFonts w:eastAsia="Lucida Sans Unicode" w:cs="Mangal"/>
      <w:b/>
      <w:bCs/>
      <w:kern w:val="1"/>
      <w:sz w:val="32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3659D4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659D4"/>
    <w:rPr>
      <w:rFonts w:eastAsia="Lucida Sans Unicode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59D4"/>
    <w:pPr>
      <w:widowControl w:val="0"/>
      <w:suppressAutoHyphens/>
      <w:spacing w:after="120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59D4"/>
    <w:rPr>
      <w:rFonts w:eastAsia="Lucida Sans Unicode" w:cs="Mangal"/>
      <w:kern w:val="1"/>
      <w:sz w:val="24"/>
      <w:szCs w:val="21"/>
      <w:lang w:eastAsia="hi-IN" w:bidi="hi-I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659D4"/>
    <w:pPr>
      <w:widowControl w:val="0"/>
      <w:suppressAutoHyphens/>
    </w:pPr>
    <w:rPr>
      <w:rFonts w:eastAsia="Lucida Sans Unicode" w:cs="Mangal"/>
      <w:kern w:val="1"/>
      <w:szCs w:val="21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3659D4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659D4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Uwydatnienie">
    <w:name w:val="Emphasis"/>
    <w:qFormat/>
    <w:rsid w:val="003659D4"/>
    <w:rPr>
      <w:i/>
      <w:i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659D4"/>
    <w:pPr>
      <w:keepLines/>
      <w:widowControl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customStyle="1" w:styleId="Styl1">
    <w:name w:val="Styl1"/>
    <w:basedOn w:val="Nagwek1"/>
    <w:qFormat/>
    <w:rsid w:val="003659D4"/>
    <w:rPr>
      <w:rFonts w:ascii="Times New Roman" w:hAnsi="Times New Roman" w:cs="Times New Roman"/>
      <w:sz w:val="26"/>
    </w:rPr>
  </w:style>
  <w:style w:type="paragraph" w:customStyle="1" w:styleId="Styl2">
    <w:name w:val="Styl2"/>
    <w:basedOn w:val="Normalny"/>
    <w:qFormat/>
    <w:rsid w:val="003659D4"/>
    <w:pPr>
      <w:widowControl w:val="0"/>
      <w:suppressAutoHyphens/>
      <w:spacing w:line="360" w:lineRule="auto"/>
      <w:jc w:val="both"/>
    </w:pPr>
    <w:rPr>
      <w:rFonts w:eastAsia="Lucida Sans Unicode" w:cs="Mangal"/>
      <w:b/>
      <w:bCs/>
      <w:kern w:val="1"/>
      <w:sz w:val="26"/>
      <w:szCs w:val="26"/>
      <w:lang w:eastAsia="hi-IN" w:bidi="hi-IN"/>
    </w:rPr>
  </w:style>
  <w:style w:type="paragraph" w:customStyle="1" w:styleId="Styl3">
    <w:name w:val="Styl3"/>
    <w:basedOn w:val="Styl2"/>
    <w:autoRedefine/>
    <w:qFormat/>
    <w:rsid w:val="003659D4"/>
  </w:style>
  <w:style w:type="paragraph" w:customStyle="1" w:styleId="Default">
    <w:name w:val="Default"/>
    <w:rsid w:val="0060567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Standard">
    <w:name w:val="Standard"/>
    <w:rsid w:val="00605676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891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3C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CE3"/>
    <w:rPr>
      <w:rFonts w:ascii="Tahoma" w:eastAsia="Times New Roman" w:hAnsi="Tahoma" w:cs="Tahoma"/>
      <w:sz w:val="16"/>
      <w:szCs w:val="16"/>
    </w:rPr>
  </w:style>
  <w:style w:type="character" w:customStyle="1" w:styleId="FontStyle36">
    <w:name w:val="Font Style36"/>
    <w:basedOn w:val="Domylnaczcionkaakapitu"/>
    <w:uiPriority w:val="99"/>
    <w:qFormat/>
    <w:rsid w:val="005A4139"/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7370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27AE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582BB9"/>
    <w:rPr>
      <w:b/>
      <w:bCs/>
    </w:rPr>
  </w:style>
  <w:style w:type="paragraph" w:customStyle="1" w:styleId="key">
    <w:name w:val="key"/>
    <w:basedOn w:val="Normalny"/>
    <w:rsid w:val="003E3C5E"/>
    <w:pPr>
      <w:spacing w:before="100" w:beforeAutospacing="1" w:after="100" w:afterAutospacing="1"/>
    </w:pPr>
  </w:style>
  <w:style w:type="paragraph" w:customStyle="1" w:styleId="value">
    <w:name w:val="value"/>
    <w:basedOn w:val="Normalny"/>
    <w:rsid w:val="003E3C5E"/>
    <w:pPr>
      <w:spacing w:before="100" w:beforeAutospacing="1" w:after="100" w:afterAutospacing="1"/>
    </w:pPr>
  </w:style>
  <w:style w:type="paragraph" w:customStyle="1" w:styleId="jednostka">
    <w:name w:val="jednostka"/>
    <w:basedOn w:val="Normalny"/>
    <w:rsid w:val="003E3C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1187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Marek</cp:lastModifiedBy>
  <cp:revision>63</cp:revision>
  <cp:lastPrinted>2015-03-26T11:28:00Z</cp:lastPrinted>
  <dcterms:created xsi:type="dcterms:W3CDTF">2019-06-05T09:51:00Z</dcterms:created>
  <dcterms:modified xsi:type="dcterms:W3CDTF">2024-06-20T11:09:00Z</dcterms:modified>
</cp:coreProperties>
</file>